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A115" w14:textId="77777777" w:rsidR="000D7704" w:rsidRPr="0027451F" w:rsidRDefault="000D7704" w:rsidP="000D7704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0"/>
        </w:rPr>
      </w:pPr>
      <w:r w:rsidRPr="0027451F">
        <w:rPr>
          <w:rFonts w:ascii="Times New Roman" w:hAnsi="Times New Roman"/>
          <w:color w:val="auto"/>
          <w:sz w:val="24"/>
          <w:szCs w:val="20"/>
        </w:rPr>
        <w:t xml:space="preserve">Автономная некоммерческая организация </w:t>
      </w:r>
    </w:p>
    <w:p w14:paraId="1FC47607" w14:textId="77777777" w:rsidR="000D7704" w:rsidRPr="0027451F" w:rsidRDefault="000D7704" w:rsidP="000D7704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27451F">
        <w:rPr>
          <w:rFonts w:ascii="Times New Roman" w:hAnsi="Times New Roman"/>
          <w:color w:val="auto"/>
          <w:sz w:val="24"/>
          <w:szCs w:val="20"/>
        </w:rPr>
        <w:t>«ИНФОРМАЦИОННО-МАРКЕТИНГОВЫЙ ЦЕНТР»</w:t>
      </w:r>
    </w:p>
    <w:p w14:paraId="4EF0A463" w14:textId="77777777" w:rsidR="000D7704" w:rsidRPr="0027451F" w:rsidRDefault="000D7704" w:rsidP="000D7704">
      <w:pPr>
        <w:spacing w:line="276" w:lineRule="auto"/>
        <w:jc w:val="center"/>
        <w:rPr>
          <w:b/>
          <w:sz w:val="12"/>
          <w:szCs w:val="12"/>
        </w:rPr>
      </w:pPr>
    </w:p>
    <w:p w14:paraId="00DF4C80" w14:textId="77777777" w:rsidR="000D7704" w:rsidRPr="00556A2B" w:rsidRDefault="000D7704" w:rsidP="000D7704">
      <w:pPr>
        <w:spacing w:line="276" w:lineRule="auto"/>
        <w:jc w:val="center"/>
        <w:rPr>
          <w:b/>
        </w:rPr>
      </w:pPr>
      <w:r w:rsidRPr="00556A2B">
        <w:rPr>
          <w:b/>
        </w:rPr>
        <w:t>Расписание</w:t>
      </w:r>
    </w:p>
    <w:p w14:paraId="11867882" w14:textId="77777777" w:rsidR="000D7704" w:rsidRPr="00556A2B" w:rsidRDefault="000D7704" w:rsidP="000D7704">
      <w:pPr>
        <w:spacing w:after="200" w:line="276" w:lineRule="auto"/>
        <w:jc w:val="center"/>
        <w:rPr>
          <w:rFonts w:eastAsia="Calibri"/>
          <w:lang w:eastAsia="en-US"/>
        </w:rPr>
      </w:pPr>
      <w:r w:rsidRPr="00556A2B">
        <w:rPr>
          <w:rFonts w:eastAsia="Calibri"/>
          <w:lang w:eastAsia="en-US"/>
        </w:rPr>
        <w:t>занятий по дополнительной профессиональной программе повышения квалификации:</w:t>
      </w:r>
    </w:p>
    <w:p w14:paraId="6EC9DAEE" w14:textId="77777777" w:rsidR="000D7704" w:rsidRPr="00556A2B" w:rsidRDefault="000D7704" w:rsidP="000D7704">
      <w:pPr>
        <w:pStyle w:val="a3"/>
        <w:widowControl/>
        <w:rPr>
          <w:b/>
          <w:sz w:val="24"/>
          <w:szCs w:val="24"/>
        </w:rPr>
      </w:pPr>
      <w:r w:rsidRPr="00556A2B">
        <w:rPr>
          <w:b/>
          <w:sz w:val="24"/>
          <w:szCs w:val="24"/>
        </w:rPr>
        <w:t xml:space="preserve"> «</w:t>
      </w:r>
      <w:r w:rsidR="00CE4664" w:rsidRPr="00556A2B">
        <w:rPr>
          <w:b/>
          <w:sz w:val="24"/>
          <w:szCs w:val="24"/>
        </w:rPr>
        <w:t>Контрактная система в сфере закупок товаров, работ и услуг для государственных и муниципальных нужд</w:t>
      </w:r>
      <w:r w:rsidRPr="00556A2B">
        <w:rPr>
          <w:b/>
          <w:sz w:val="24"/>
          <w:szCs w:val="24"/>
        </w:rPr>
        <w:t xml:space="preserve">» (40 час.), </w:t>
      </w:r>
    </w:p>
    <w:p w14:paraId="50E0E1A5" w14:textId="0D5C000A" w:rsidR="000D7704" w:rsidRPr="00556A2B" w:rsidRDefault="000D7704" w:rsidP="000D7704">
      <w:pPr>
        <w:pStyle w:val="a3"/>
        <w:widowControl/>
        <w:rPr>
          <w:b/>
          <w:sz w:val="24"/>
          <w:szCs w:val="24"/>
        </w:rPr>
      </w:pPr>
      <w:r w:rsidRPr="00556A2B">
        <w:rPr>
          <w:sz w:val="24"/>
          <w:szCs w:val="24"/>
        </w:rPr>
        <w:t xml:space="preserve">с </w:t>
      </w:r>
      <w:r w:rsidR="00F8755D">
        <w:rPr>
          <w:sz w:val="24"/>
          <w:szCs w:val="24"/>
        </w:rPr>
        <w:t>_</w:t>
      </w:r>
      <w:proofErr w:type="gramStart"/>
      <w:r w:rsidR="00F8755D">
        <w:rPr>
          <w:sz w:val="24"/>
          <w:szCs w:val="24"/>
        </w:rPr>
        <w:t>_</w:t>
      </w:r>
      <w:r w:rsidR="002A0BC3">
        <w:rPr>
          <w:sz w:val="24"/>
          <w:szCs w:val="24"/>
        </w:rPr>
        <w:t>.</w:t>
      </w:r>
      <w:r w:rsidR="00F8755D">
        <w:rPr>
          <w:sz w:val="24"/>
          <w:szCs w:val="24"/>
        </w:rPr>
        <w:t>_</w:t>
      </w:r>
      <w:proofErr w:type="gramEnd"/>
      <w:r w:rsidR="00F8755D">
        <w:rPr>
          <w:sz w:val="24"/>
          <w:szCs w:val="24"/>
        </w:rPr>
        <w:t>_</w:t>
      </w:r>
      <w:r w:rsidR="00556A2B" w:rsidRPr="00556A2B">
        <w:rPr>
          <w:sz w:val="24"/>
          <w:szCs w:val="24"/>
        </w:rPr>
        <w:t>.202</w:t>
      </w:r>
      <w:r w:rsidR="00F8755D">
        <w:rPr>
          <w:sz w:val="24"/>
          <w:szCs w:val="24"/>
        </w:rPr>
        <w:t>_</w:t>
      </w:r>
      <w:r w:rsidRPr="00556A2B">
        <w:rPr>
          <w:sz w:val="24"/>
          <w:szCs w:val="24"/>
        </w:rPr>
        <w:t xml:space="preserve"> г. по </w:t>
      </w:r>
      <w:r w:rsidR="00F8755D">
        <w:rPr>
          <w:sz w:val="24"/>
          <w:szCs w:val="24"/>
        </w:rPr>
        <w:t>__</w:t>
      </w:r>
      <w:r w:rsidR="002A0BC3">
        <w:rPr>
          <w:sz w:val="24"/>
          <w:szCs w:val="24"/>
        </w:rPr>
        <w:t>.</w:t>
      </w:r>
      <w:r w:rsidR="00F8755D">
        <w:rPr>
          <w:sz w:val="24"/>
          <w:szCs w:val="24"/>
        </w:rPr>
        <w:t>__</w:t>
      </w:r>
      <w:r w:rsidR="00556A2B" w:rsidRPr="00556A2B">
        <w:rPr>
          <w:sz w:val="24"/>
          <w:szCs w:val="24"/>
        </w:rPr>
        <w:t>.202</w:t>
      </w:r>
      <w:r w:rsidR="00F8755D">
        <w:rPr>
          <w:sz w:val="24"/>
          <w:szCs w:val="24"/>
        </w:rPr>
        <w:t>_</w:t>
      </w:r>
      <w:r w:rsidR="00556A2B" w:rsidRPr="00556A2B">
        <w:rPr>
          <w:sz w:val="24"/>
          <w:szCs w:val="24"/>
        </w:rPr>
        <w:t xml:space="preserve"> </w:t>
      </w:r>
      <w:r w:rsidRPr="00556A2B">
        <w:rPr>
          <w:sz w:val="24"/>
          <w:szCs w:val="24"/>
        </w:rPr>
        <w:t>г.</w:t>
      </w:r>
    </w:p>
    <w:p w14:paraId="5E3D5EDE" w14:textId="77777777" w:rsidR="000D7704" w:rsidRPr="00E94DE8" w:rsidRDefault="000D7704" w:rsidP="000D7704">
      <w:pPr>
        <w:jc w:val="center"/>
        <w:rPr>
          <w:b/>
          <w:sz w:val="8"/>
          <w:szCs w:val="8"/>
        </w:rPr>
      </w:pPr>
    </w:p>
    <w:p w14:paraId="736D4203" w14:textId="77777777" w:rsidR="000D7704" w:rsidRDefault="000D7704" w:rsidP="000D7704">
      <w:pPr>
        <w:jc w:val="right"/>
        <w:rPr>
          <w:b/>
          <w:sz w:val="12"/>
          <w:szCs w:val="12"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0D7704" w:rsidRPr="004C4951" w14:paraId="5704C338" w14:textId="77777777" w:rsidTr="00291A18">
        <w:trPr>
          <w:trHeight w:val="409"/>
        </w:trPr>
        <w:tc>
          <w:tcPr>
            <w:tcW w:w="993" w:type="dxa"/>
          </w:tcPr>
          <w:p w14:paraId="418A655A" w14:textId="77777777" w:rsidR="000D7704" w:rsidRPr="004C4951" w:rsidRDefault="000D7704" w:rsidP="00291A18">
            <w:pPr>
              <w:jc w:val="center"/>
              <w:rPr>
                <w:b/>
                <w:sz w:val="22"/>
              </w:rPr>
            </w:pPr>
            <w:r w:rsidRPr="004C4951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9213" w:type="dxa"/>
          </w:tcPr>
          <w:p w14:paraId="755EF5B3" w14:textId="77777777" w:rsidR="000D7704" w:rsidRPr="004C4951" w:rsidRDefault="000D7704" w:rsidP="00291A18">
            <w:pPr>
              <w:jc w:val="center"/>
              <w:rPr>
                <w:b/>
                <w:sz w:val="22"/>
              </w:rPr>
            </w:pPr>
            <w:r w:rsidRPr="004C4951">
              <w:rPr>
                <w:b/>
                <w:sz w:val="22"/>
                <w:szCs w:val="22"/>
              </w:rPr>
              <w:t>Тема занятий</w:t>
            </w:r>
          </w:p>
        </w:tc>
      </w:tr>
      <w:tr w:rsidR="000D7704" w:rsidRPr="004C4951" w14:paraId="6FE3D904" w14:textId="77777777" w:rsidTr="00556A2B">
        <w:trPr>
          <w:trHeight w:val="305"/>
        </w:trPr>
        <w:tc>
          <w:tcPr>
            <w:tcW w:w="10206" w:type="dxa"/>
            <w:gridSpan w:val="2"/>
          </w:tcPr>
          <w:p w14:paraId="6CC22A76" w14:textId="2EB08CAC" w:rsidR="000D7704" w:rsidRPr="004C4951" w:rsidRDefault="00F8755D" w:rsidP="002A0BC3">
            <w:pPr>
              <w:jc w:val="center"/>
              <w:rPr>
                <w:b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</w:t>
            </w:r>
            <w:r w:rsidR="002A0BC3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_</w:t>
            </w:r>
            <w:proofErr w:type="gramEnd"/>
            <w:r>
              <w:rPr>
                <w:b/>
                <w:i/>
                <w:sz w:val="22"/>
                <w:szCs w:val="22"/>
              </w:rPr>
              <w:t>_</w:t>
            </w:r>
            <w:r w:rsidR="00556A2B">
              <w:rPr>
                <w:b/>
                <w:i/>
                <w:sz w:val="22"/>
                <w:szCs w:val="22"/>
              </w:rPr>
              <w:t>.202</w:t>
            </w:r>
            <w:r>
              <w:rPr>
                <w:b/>
                <w:i/>
                <w:sz w:val="22"/>
                <w:szCs w:val="22"/>
              </w:rPr>
              <w:t>_</w:t>
            </w:r>
            <w:r w:rsidR="000D7704"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0D7704" w:rsidRPr="004C4951" w14:paraId="2FDB593E" w14:textId="77777777" w:rsidTr="00291A18">
        <w:tc>
          <w:tcPr>
            <w:tcW w:w="993" w:type="dxa"/>
          </w:tcPr>
          <w:p w14:paraId="13095AE1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4C4951">
              <w:rPr>
                <w:sz w:val="22"/>
                <w:szCs w:val="22"/>
              </w:rPr>
              <w:t>-</w:t>
            </w:r>
          </w:p>
          <w:p w14:paraId="68F016EB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5DAC2384" w14:textId="77777777" w:rsidR="000D7704" w:rsidRPr="0076089A" w:rsidRDefault="000D7704" w:rsidP="00CB6BE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6089A">
              <w:rPr>
                <w:rFonts w:eastAsiaTheme="minorHAnsi"/>
                <w:bCs/>
                <w:sz w:val="22"/>
                <w:szCs w:val="22"/>
                <w:lang w:eastAsia="en-US"/>
              </w:rPr>
              <w:t>Цели, задачи и принципы контрактной системы. Участники контрактной системы, их права и обязанности. Контрактная служба. Контрактные управляющие.</w:t>
            </w:r>
            <w:r w:rsidR="00CB6BE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76089A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Комиссия по осуществлению закупок. </w:t>
            </w:r>
            <w:r w:rsidRPr="0076089A">
              <w:rPr>
                <w:sz w:val="22"/>
                <w:szCs w:val="22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</w:tr>
      <w:tr w:rsidR="000D7704" w:rsidRPr="004C4951" w14:paraId="21C685A5" w14:textId="77777777" w:rsidTr="00291A18">
        <w:tc>
          <w:tcPr>
            <w:tcW w:w="993" w:type="dxa"/>
          </w:tcPr>
          <w:p w14:paraId="0CFB74A5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25B69E9B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69EF70C8" w14:textId="77777777" w:rsidR="000D7704" w:rsidRPr="0076089A" w:rsidRDefault="000D7704" w:rsidP="00CB6BEF">
            <w:pPr>
              <w:rPr>
                <w:sz w:val="22"/>
              </w:rPr>
            </w:pPr>
            <w:r w:rsidRPr="0076089A">
              <w:rPr>
                <w:sz w:val="22"/>
                <w:szCs w:val="22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  <w:r w:rsidR="00CB6BEF" w:rsidRPr="00CB6BEF">
              <w:rPr>
                <w:rFonts w:eastAsiaTheme="minorHAnsi"/>
                <w:bCs/>
                <w:sz w:val="22"/>
                <w:szCs w:val="22"/>
                <w:lang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 w:rsidR="00CB6BE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CB6BEF" w:rsidRPr="00CB6BE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нужд. </w:t>
            </w:r>
            <w:r w:rsidRPr="0076089A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Применение антимонопольного законодательства при </w:t>
            </w:r>
            <w:r w:rsidRPr="0076089A">
              <w:rPr>
                <w:rFonts w:eastAsiaTheme="minorHAnsi"/>
                <w:sz w:val="22"/>
                <w:szCs w:val="22"/>
                <w:lang w:eastAsia="en-US"/>
              </w:rPr>
              <w:t xml:space="preserve">осуществлении </w:t>
            </w:r>
            <w:r w:rsidRPr="0076089A">
              <w:rPr>
                <w:rFonts w:eastAsiaTheme="minorHAnsi"/>
                <w:bCs/>
                <w:sz w:val="22"/>
                <w:szCs w:val="22"/>
                <w:lang w:eastAsia="en-US"/>
              </w:rPr>
              <w:t>закупок товаров, работ и услуг</w:t>
            </w:r>
          </w:p>
        </w:tc>
      </w:tr>
      <w:tr w:rsidR="000D7704" w:rsidRPr="004C4951" w14:paraId="585724FF" w14:textId="77777777" w:rsidTr="00556A2B">
        <w:trPr>
          <w:trHeight w:val="244"/>
        </w:trPr>
        <w:tc>
          <w:tcPr>
            <w:tcW w:w="10206" w:type="dxa"/>
            <w:gridSpan w:val="2"/>
          </w:tcPr>
          <w:p w14:paraId="5801CE60" w14:textId="0D348C36" w:rsidR="000D7704" w:rsidRPr="0076089A" w:rsidRDefault="00F8755D" w:rsidP="00CB6BEF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0D7704" w:rsidRPr="004C4951" w14:paraId="739F7D22" w14:textId="77777777" w:rsidTr="00291A18">
        <w:trPr>
          <w:trHeight w:val="274"/>
        </w:trPr>
        <w:tc>
          <w:tcPr>
            <w:tcW w:w="993" w:type="dxa"/>
          </w:tcPr>
          <w:p w14:paraId="22332899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4C4951">
              <w:rPr>
                <w:sz w:val="22"/>
                <w:szCs w:val="22"/>
              </w:rPr>
              <w:t>-</w:t>
            </w:r>
          </w:p>
          <w:p w14:paraId="1FA946E2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3C1102A6" w14:textId="77777777" w:rsidR="000D7704" w:rsidRPr="0076089A" w:rsidRDefault="000D7704" w:rsidP="00291A18">
            <w:pPr>
              <w:rPr>
                <w:sz w:val="22"/>
              </w:rPr>
            </w:pPr>
            <w:r w:rsidRPr="0076089A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Планирование и обоснование закупок. Централизованные закупки. Понятие начальной (максимальной) цены контракта, ее назначение. </w:t>
            </w:r>
            <w:r w:rsidRPr="0076089A">
              <w:rPr>
                <w:rFonts w:eastAsiaTheme="minorHAnsi"/>
                <w:sz w:val="22"/>
                <w:szCs w:val="22"/>
                <w:lang w:eastAsia="en-US"/>
              </w:rPr>
              <w:t>Методы определения</w:t>
            </w:r>
            <w:r w:rsidRPr="007608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0D7704" w:rsidRPr="004C4951" w14:paraId="344ECBF7" w14:textId="77777777" w:rsidTr="00291A18">
        <w:trPr>
          <w:trHeight w:val="593"/>
        </w:trPr>
        <w:tc>
          <w:tcPr>
            <w:tcW w:w="993" w:type="dxa"/>
          </w:tcPr>
          <w:p w14:paraId="48907198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6862B1F4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D51C066" w14:textId="77777777" w:rsidR="000D7704" w:rsidRPr="003F2C28" w:rsidRDefault="000D7704" w:rsidP="00291A18">
            <w:pPr>
              <w:jc w:val="both"/>
              <w:rPr>
                <w:sz w:val="22"/>
              </w:rPr>
            </w:pPr>
            <w:r w:rsidRPr="003F2C28">
              <w:rPr>
                <w:rFonts w:eastAsiaTheme="minorHAnsi"/>
                <w:bCs/>
                <w:sz w:val="22"/>
                <w:szCs w:val="22"/>
                <w:lang w:eastAsia="en-US"/>
              </w:rPr>
              <w:t>Способы определения поставщиков (подрядчиков, исполнителей), общая характеристика способов, основные правила выбора. Требования к участникам закупки. Антидемпинговые меры при проведении конкурса и аукциона</w:t>
            </w:r>
          </w:p>
        </w:tc>
      </w:tr>
      <w:tr w:rsidR="000D7704" w:rsidRPr="004C4951" w14:paraId="16F83122" w14:textId="77777777" w:rsidTr="00556A2B">
        <w:trPr>
          <w:trHeight w:val="256"/>
        </w:trPr>
        <w:tc>
          <w:tcPr>
            <w:tcW w:w="10206" w:type="dxa"/>
            <w:gridSpan w:val="2"/>
          </w:tcPr>
          <w:p w14:paraId="4DF3A470" w14:textId="243602B7" w:rsidR="000D7704" w:rsidRPr="003F2C28" w:rsidRDefault="00F8755D" w:rsidP="00CB6BEF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0D7704" w:rsidRPr="004C4951" w14:paraId="1E0C9159" w14:textId="77777777" w:rsidTr="00291A18">
        <w:tc>
          <w:tcPr>
            <w:tcW w:w="993" w:type="dxa"/>
          </w:tcPr>
          <w:p w14:paraId="4A81B407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4C4951">
              <w:rPr>
                <w:sz w:val="22"/>
                <w:szCs w:val="22"/>
              </w:rPr>
              <w:t>-</w:t>
            </w:r>
          </w:p>
          <w:p w14:paraId="6CE43FBD" w14:textId="77777777" w:rsidR="000D7704" w:rsidRPr="004C4951" w:rsidRDefault="000D7704" w:rsidP="00291A1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0B6E35A4" w14:textId="77777777" w:rsidR="000D7704" w:rsidRPr="003F2C28" w:rsidRDefault="000D7704" w:rsidP="00291A18">
            <w:pPr>
              <w:jc w:val="both"/>
              <w:rPr>
                <w:sz w:val="22"/>
              </w:rPr>
            </w:pPr>
            <w:r w:rsidRPr="003F2C28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описания объекта закупки. Порядок составления технического задания. Нормирование в сфере закупок.</w:t>
            </w:r>
          </w:p>
        </w:tc>
      </w:tr>
      <w:tr w:rsidR="00CB6BEF" w:rsidRPr="004C4951" w14:paraId="41F555E2" w14:textId="77777777" w:rsidTr="00291A18">
        <w:tc>
          <w:tcPr>
            <w:tcW w:w="993" w:type="dxa"/>
          </w:tcPr>
          <w:p w14:paraId="6330C2B8" w14:textId="77777777" w:rsidR="00CB6BEF" w:rsidRPr="004C4951" w:rsidRDefault="00CB6BEF" w:rsidP="004B435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60AB004E" w14:textId="77777777" w:rsidR="00CB6BEF" w:rsidRPr="004C4951" w:rsidRDefault="00CB6BEF" w:rsidP="004B435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1B37AD05" w14:textId="77777777" w:rsidR="00CB6BEF" w:rsidRPr="003F2C28" w:rsidRDefault="00CB6BEF" w:rsidP="008E4A48">
            <w:pPr>
              <w:jc w:val="both"/>
              <w:rPr>
                <w:sz w:val="22"/>
              </w:rPr>
            </w:pPr>
            <w:r w:rsidRPr="003F2C28">
              <w:rPr>
                <w:rFonts w:eastAsiaTheme="minorHAnsi"/>
                <w:bCs/>
                <w:sz w:val="22"/>
                <w:szCs w:val="22"/>
                <w:lang w:eastAsia="en-US"/>
              </w:rPr>
              <w:t>Порядок проведения конкурсов</w:t>
            </w:r>
            <w:r w:rsidR="00556A2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 </w:t>
            </w:r>
            <w:r w:rsidR="00556A2B" w:rsidRPr="003F2C28">
              <w:rPr>
                <w:rFonts w:eastAsiaTheme="minorHAnsi"/>
                <w:bCs/>
                <w:sz w:val="22"/>
                <w:szCs w:val="22"/>
                <w:lang w:eastAsia="en-US"/>
              </w:rPr>
              <w:t>Оценка заявок участников закупки и критерии этой оценки</w:t>
            </w:r>
          </w:p>
        </w:tc>
      </w:tr>
      <w:tr w:rsidR="00CB6BEF" w:rsidRPr="004C4951" w14:paraId="3EEAC4C4" w14:textId="77777777" w:rsidTr="00556A2B">
        <w:trPr>
          <w:trHeight w:val="231"/>
        </w:trPr>
        <w:tc>
          <w:tcPr>
            <w:tcW w:w="10206" w:type="dxa"/>
            <w:gridSpan w:val="2"/>
          </w:tcPr>
          <w:p w14:paraId="7BEC9A5C" w14:textId="398DFA2F" w:rsidR="00CB6BEF" w:rsidRPr="003F2C28" w:rsidRDefault="00F8755D" w:rsidP="00556A2B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556A2B" w:rsidRPr="004C4951" w14:paraId="5F67CF8B" w14:textId="77777777" w:rsidTr="00291A18">
        <w:tc>
          <w:tcPr>
            <w:tcW w:w="993" w:type="dxa"/>
          </w:tcPr>
          <w:p w14:paraId="4F8B6B18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4C4951">
              <w:rPr>
                <w:sz w:val="22"/>
                <w:szCs w:val="22"/>
              </w:rPr>
              <w:t>-</w:t>
            </w:r>
          </w:p>
          <w:p w14:paraId="32985408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18DC885B" w14:textId="77777777" w:rsidR="00556A2B" w:rsidRPr="003F2C28" w:rsidRDefault="00556A2B" w:rsidP="00556A2B">
            <w:pPr>
              <w:jc w:val="both"/>
              <w:rPr>
                <w:rFonts w:eastAsiaTheme="minorHAnsi"/>
                <w:bCs/>
                <w:sz w:val="22"/>
                <w:lang w:eastAsia="en-US"/>
              </w:rPr>
            </w:pPr>
            <w:r w:rsidRPr="003F2C28">
              <w:rPr>
                <w:rFonts w:eastAsiaTheme="minorHAnsi"/>
                <w:sz w:val="22"/>
                <w:szCs w:val="22"/>
                <w:lang w:eastAsia="en-US"/>
              </w:rPr>
              <w:t xml:space="preserve">Порядок </w:t>
            </w:r>
            <w:r w:rsidRPr="003F2C28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осуществления закупок путем проведения аукциона.</w:t>
            </w:r>
          </w:p>
        </w:tc>
      </w:tr>
      <w:tr w:rsidR="00556A2B" w:rsidRPr="004C4951" w14:paraId="0FEEF463" w14:textId="77777777" w:rsidTr="00291A18">
        <w:tc>
          <w:tcPr>
            <w:tcW w:w="993" w:type="dxa"/>
          </w:tcPr>
          <w:p w14:paraId="2C91E216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739B309E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3A51A4E" w14:textId="77777777" w:rsidR="00556A2B" w:rsidRPr="003F2C28" w:rsidRDefault="00556A2B" w:rsidP="00556A2B">
            <w:pPr>
              <w:jc w:val="both"/>
              <w:rPr>
                <w:rFonts w:eastAsiaTheme="minorHAnsi"/>
                <w:bCs/>
                <w:sz w:val="22"/>
                <w:lang w:eastAsia="en-US"/>
              </w:rPr>
            </w:pPr>
            <w:r w:rsidRPr="00FF297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Порядок осуществления закупок способом запроса котировок. </w:t>
            </w:r>
            <w:r w:rsidRPr="008E4A48">
              <w:rPr>
                <w:rFonts w:eastAsiaTheme="minorHAnsi"/>
                <w:bCs/>
                <w:sz w:val="22"/>
                <w:szCs w:val="22"/>
                <w:lang w:eastAsia="en-US"/>
              </w:rPr>
              <w:t>Закрытые способы определения поставщика (подрядчика, исполнителя)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 </w:t>
            </w:r>
            <w:r w:rsidRPr="00FF2979">
              <w:rPr>
                <w:rFonts w:eastAsiaTheme="minorHAnsi"/>
                <w:bCs/>
                <w:sz w:val="22"/>
                <w:szCs w:val="22"/>
                <w:lang w:eastAsia="en-US"/>
              </w:rPr>
              <w:t>Осуществление закупки у единственного поставщика (подрядчика, исполнителя).</w:t>
            </w:r>
          </w:p>
        </w:tc>
      </w:tr>
      <w:tr w:rsidR="000D7704" w:rsidRPr="00FF2979" w14:paraId="78F1BB63" w14:textId="77777777" w:rsidTr="00291A18">
        <w:trPr>
          <w:trHeight w:val="409"/>
        </w:trPr>
        <w:tc>
          <w:tcPr>
            <w:tcW w:w="993" w:type="dxa"/>
          </w:tcPr>
          <w:p w14:paraId="5D222978" w14:textId="77777777" w:rsidR="000D7704" w:rsidRPr="00FF2979" w:rsidRDefault="000D7704" w:rsidP="00291A18">
            <w:pPr>
              <w:jc w:val="center"/>
              <w:rPr>
                <w:b/>
                <w:sz w:val="22"/>
              </w:rPr>
            </w:pPr>
            <w:r w:rsidRPr="00FF2979">
              <w:rPr>
                <w:sz w:val="22"/>
                <w:szCs w:val="22"/>
              </w:rPr>
              <w:br w:type="page"/>
            </w:r>
            <w:r w:rsidRPr="00FF297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9213" w:type="dxa"/>
          </w:tcPr>
          <w:p w14:paraId="029DC095" w14:textId="77777777" w:rsidR="000D7704" w:rsidRPr="00FF2979" w:rsidRDefault="000D7704" w:rsidP="00291A18">
            <w:pPr>
              <w:jc w:val="center"/>
              <w:rPr>
                <w:b/>
                <w:sz w:val="22"/>
              </w:rPr>
            </w:pPr>
            <w:r w:rsidRPr="00FF2979">
              <w:rPr>
                <w:b/>
                <w:sz w:val="22"/>
                <w:szCs w:val="22"/>
              </w:rPr>
              <w:t>Тема занятий</w:t>
            </w:r>
          </w:p>
        </w:tc>
      </w:tr>
      <w:tr w:rsidR="000D7704" w:rsidRPr="004C4951" w14:paraId="08D75F67" w14:textId="77777777" w:rsidTr="00556A2B">
        <w:trPr>
          <w:trHeight w:val="288"/>
        </w:trPr>
        <w:tc>
          <w:tcPr>
            <w:tcW w:w="10206" w:type="dxa"/>
            <w:gridSpan w:val="2"/>
          </w:tcPr>
          <w:p w14:paraId="6CAECC0F" w14:textId="6DCE5ADC" w:rsidR="000D7704" w:rsidRPr="00556A2B" w:rsidRDefault="00F8755D" w:rsidP="002A0BC3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_</w:t>
            </w:r>
            <w:proofErr w:type="gramStart"/>
            <w:r>
              <w:rPr>
                <w:b/>
                <w:i/>
                <w:sz w:val="22"/>
                <w:szCs w:val="22"/>
              </w:rPr>
              <w:t>_._</w:t>
            </w:r>
            <w:proofErr w:type="gramEnd"/>
            <w:r>
              <w:rPr>
                <w:b/>
                <w:i/>
                <w:sz w:val="22"/>
                <w:szCs w:val="22"/>
              </w:rPr>
              <w:t>_.202_</w:t>
            </w:r>
            <w:r w:rsidRPr="004C495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556A2B" w:rsidRPr="004C4951" w14:paraId="3D1CB3C4" w14:textId="77777777" w:rsidTr="00291A18">
        <w:tc>
          <w:tcPr>
            <w:tcW w:w="993" w:type="dxa"/>
          </w:tcPr>
          <w:p w14:paraId="4973A0F3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4C4951">
              <w:rPr>
                <w:sz w:val="22"/>
                <w:szCs w:val="22"/>
              </w:rPr>
              <w:t>-</w:t>
            </w:r>
          </w:p>
          <w:p w14:paraId="73F25C65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33CF91E4" w14:textId="77777777" w:rsidR="00556A2B" w:rsidRPr="00FF2979" w:rsidRDefault="00556A2B" w:rsidP="00556A2B">
            <w:pPr>
              <w:jc w:val="both"/>
              <w:rPr>
                <w:rFonts w:eastAsiaTheme="minorHAnsi"/>
                <w:bCs/>
                <w:sz w:val="22"/>
                <w:lang w:eastAsia="en-US"/>
              </w:rPr>
            </w:pPr>
            <w:r w:rsidRPr="00FF2979">
              <w:rPr>
                <w:sz w:val="22"/>
                <w:szCs w:val="22"/>
              </w:rPr>
              <w:t>Порядок заключения, исполнения, изменения и расторжения контрактов. Приемка продукции. Экспертиза результатов контракта и привлечение экспертов. Содержание контрактов на поставку товаров, на выполнение работ и на оказание услуг</w:t>
            </w:r>
            <w:r>
              <w:rPr>
                <w:sz w:val="22"/>
                <w:szCs w:val="22"/>
              </w:rPr>
              <w:t>.</w:t>
            </w:r>
            <w:r w:rsidRPr="00FF2979">
              <w:rPr>
                <w:sz w:val="22"/>
                <w:szCs w:val="22"/>
              </w:rPr>
              <w:t xml:space="preserve"> Обеспечение заключения и исполнения контрактов. Ответственность сторон.</w:t>
            </w:r>
          </w:p>
        </w:tc>
      </w:tr>
      <w:tr w:rsidR="00556A2B" w:rsidRPr="004C4951" w14:paraId="5CB4B6A2" w14:textId="77777777" w:rsidTr="00291A18">
        <w:tc>
          <w:tcPr>
            <w:tcW w:w="993" w:type="dxa"/>
          </w:tcPr>
          <w:p w14:paraId="11293B2D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C4951">
              <w:rPr>
                <w:sz w:val="22"/>
                <w:szCs w:val="22"/>
              </w:rPr>
              <w:t>-</w:t>
            </w:r>
          </w:p>
          <w:p w14:paraId="75CFE012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42D4119E" w14:textId="77777777" w:rsidR="00556A2B" w:rsidRPr="00FF2979" w:rsidRDefault="00556A2B" w:rsidP="00556A2B">
            <w:pPr>
              <w:jc w:val="both"/>
              <w:rPr>
                <w:sz w:val="22"/>
              </w:rPr>
            </w:pPr>
            <w:r w:rsidRPr="00FF2979">
              <w:rPr>
                <w:sz w:val="22"/>
                <w:szCs w:val="22"/>
              </w:rPr>
              <w:t>Мониторинг и аудит в сфере закупок. Общественный контроль и общественное обсуждение закупок</w:t>
            </w:r>
            <w:r>
              <w:rPr>
                <w:sz w:val="22"/>
                <w:szCs w:val="22"/>
              </w:rPr>
              <w:t xml:space="preserve">. </w:t>
            </w:r>
            <w:r w:rsidRPr="00556A2B">
              <w:rPr>
                <w:sz w:val="22"/>
                <w:szCs w:val="22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</w:t>
            </w:r>
            <w:r>
              <w:rPr>
                <w:sz w:val="22"/>
                <w:szCs w:val="22"/>
              </w:rPr>
              <w:t>в участников процедуры закупки.</w:t>
            </w:r>
          </w:p>
        </w:tc>
      </w:tr>
      <w:tr w:rsidR="00556A2B" w:rsidRPr="004C4951" w14:paraId="369AEB4F" w14:textId="77777777" w:rsidTr="00291A18">
        <w:trPr>
          <w:trHeight w:val="305"/>
        </w:trPr>
        <w:tc>
          <w:tcPr>
            <w:tcW w:w="993" w:type="dxa"/>
          </w:tcPr>
          <w:p w14:paraId="1BCF55B2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4C4951">
              <w:rPr>
                <w:sz w:val="22"/>
                <w:szCs w:val="22"/>
              </w:rPr>
              <w:t>-</w:t>
            </w:r>
          </w:p>
          <w:p w14:paraId="7C175644" w14:textId="77777777" w:rsidR="00556A2B" w:rsidRPr="004C4951" w:rsidRDefault="00556A2B" w:rsidP="00556A2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Pr="004C4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C4951">
              <w:rPr>
                <w:sz w:val="22"/>
                <w:szCs w:val="22"/>
              </w:rPr>
              <w:t>0</w:t>
            </w:r>
          </w:p>
        </w:tc>
        <w:tc>
          <w:tcPr>
            <w:tcW w:w="9213" w:type="dxa"/>
          </w:tcPr>
          <w:p w14:paraId="26556F48" w14:textId="77777777" w:rsidR="00556A2B" w:rsidRPr="004C4951" w:rsidRDefault="00556A2B" w:rsidP="00556A2B">
            <w:pPr>
              <w:jc w:val="both"/>
              <w:rPr>
                <w:sz w:val="22"/>
              </w:rPr>
            </w:pPr>
            <w:r w:rsidRPr="004C4951">
              <w:rPr>
                <w:b/>
                <w:sz w:val="22"/>
                <w:szCs w:val="22"/>
              </w:rPr>
              <w:t>Итоговая аттестация (экзамен)</w:t>
            </w:r>
          </w:p>
        </w:tc>
      </w:tr>
    </w:tbl>
    <w:p w14:paraId="7041FA7B" w14:textId="77777777" w:rsidR="000D7704" w:rsidRDefault="000D7704" w:rsidP="000D7704">
      <w:pPr>
        <w:rPr>
          <w:sz w:val="22"/>
          <w:szCs w:val="22"/>
        </w:rPr>
      </w:pPr>
    </w:p>
    <w:p w14:paraId="2E333726" w14:textId="77777777" w:rsidR="000D7704" w:rsidRDefault="000D7704" w:rsidP="000D7704">
      <w:pPr>
        <w:rPr>
          <w:sz w:val="22"/>
          <w:szCs w:val="22"/>
        </w:rPr>
      </w:pPr>
    </w:p>
    <w:p w14:paraId="7DD76705" w14:textId="77777777" w:rsidR="000D7704" w:rsidRDefault="000D7704" w:rsidP="000D7704">
      <w:pPr>
        <w:rPr>
          <w:sz w:val="22"/>
          <w:szCs w:val="22"/>
        </w:rPr>
      </w:pPr>
    </w:p>
    <w:p w14:paraId="4B983030" w14:textId="77777777" w:rsidR="000D7704" w:rsidRPr="001719BF" w:rsidRDefault="000D7704" w:rsidP="000D7704">
      <w:pPr>
        <w:spacing w:after="200" w:line="276" w:lineRule="auto"/>
        <w:jc w:val="both"/>
        <w:rPr>
          <w:rFonts w:eastAsia="Calibri"/>
          <w:lang w:eastAsia="en-US"/>
        </w:rPr>
      </w:pPr>
      <w:r w:rsidRPr="001719BF">
        <w:rPr>
          <w:rFonts w:eastAsia="Calibri"/>
          <w:lang w:eastAsia="en-US"/>
        </w:rPr>
        <w:t>Директор АНО «</w:t>
      </w:r>
      <w:proofErr w:type="gramStart"/>
      <w:r w:rsidRPr="001719BF">
        <w:rPr>
          <w:rFonts w:eastAsia="Calibri"/>
          <w:lang w:eastAsia="en-US"/>
        </w:rPr>
        <w:t xml:space="preserve">ИМЦ»   </w:t>
      </w:r>
      <w:proofErr w:type="gramEnd"/>
      <w:r w:rsidRPr="001719BF"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                                                    </w:t>
      </w:r>
      <w:r w:rsidRPr="001719BF">
        <w:rPr>
          <w:rFonts w:eastAsia="Calibri"/>
          <w:lang w:eastAsia="en-US"/>
        </w:rPr>
        <w:t xml:space="preserve">     Чурсин С.В.</w:t>
      </w:r>
    </w:p>
    <w:p w14:paraId="287D8791" w14:textId="77777777" w:rsidR="000D7704" w:rsidRPr="004C4951" w:rsidRDefault="000D7704" w:rsidP="000D7704">
      <w:pPr>
        <w:rPr>
          <w:sz w:val="22"/>
          <w:szCs w:val="22"/>
        </w:rPr>
      </w:pPr>
    </w:p>
    <w:p w14:paraId="72C68F41" w14:textId="77777777" w:rsidR="00660057" w:rsidRDefault="00660057"/>
    <w:sectPr w:rsidR="00660057" w:rsidSect="00214ED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704"/>
    <w:rsid w:val="000D7704"/>
    <w:rsid w:val="002A0BC3"/>
    <w:rsid w:val="00556A2B"/>
    <w:rsid w:val="00660057"/>
    <w:rsid w:val="008E4A48"/>
    <w:rsid w:val="00C36D92"/>
    <w:rsid w:val="00CB6BEF"/>
    <w:rsid w:val="00CE4664"/>
    <w:rsid w:val="00F8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7D51"/>
  <w15:docId w15:val="{8F967091-B1B2-4C5E-9045-9AEE2B32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77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7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0D7704"/>
    <w:pPr>
      <w:widowControl w:val="0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D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B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MSI-1</dc:creator>
  <cp:lastModifiedBy>Чурсин Дмитрий Сергеевич</cp:lastModifiedBy>
  <cp:revision>7</cp:revision>
  <cp:lastPrinted>2022-12-21T10:00:00Z</cp:lastPrinted>
  <dcterms:created xsi:type="dcterms:W3CDTF">2020-11-27T16:18:00Z</dcterms:created>
  <dcterms:modified xsi:type="dcterms:W3CDTF">2023-06-02T07:06:00Z</dcterms:modified>
</cp:coreProperties>
</file>